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64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right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</w:t>
      </w:r>
      <w:r>
        <w:rPr>
          <w:rFonts w:ascii="Times New Roman" w:eastAsia="Times New Roman" w:hAnsi="Times New Roman" w:cs="Times New Roman"/>
          <w:sz w:val="26"/>
          <w:szCs w:val="26"/>
        </w:rPr>
        <w:t>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Бахруза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Султан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зарегистрированного и проживающего по адресу: </w:t>
      </w:r>
      <w:r>
        <w:rPr>
          <w:rStyle w:val="cat-UserDefinedgrp-4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г. Нефтеюганск, 11 в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д. 10,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 Б.С. осуществлял предпринимательскую деятельность в области транспорта </w:t>
      </w:r>
      <w:r>
        <w:rPr>
          <w:rFonts w:ascii="Times New Roman" w:eastAsia="Times New Roman" w:hAnsi="Times New Roman" w:cs="Times New Roman"/>
          <w:sz w:val="28"/>
          <w:szCs w:val="28"/>
        </w:rPr>
        <w:t>без лицензии и разрешения на осуществление перевозки пассажиров и багажа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именно, осуществлял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8"/>
          <w:szCs w:val="28"/>
        </w:rPr>
        <w:t>Индрайвер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перевозил пассажира </w:t>
      </w:r>
      <w:r>
        <w:rPr>
          <w:rStyle w:val="cat-UserDefinedgrp-43rplc-15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денежное вознаграждение,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ч. 1 ст. 3 Федерального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Асланов Б.С.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Асланов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 </w:t>
      </w:r>
      <w:r>
        <w:rPr>
          <w:rFonts w:ascii="Times New Roman" w:eastAsia="Times New Roman" w:hAnsi="Times New Roman" w:cs="Times New Roman"/>
          <w:sz w:val="28"/>
          <w:szCs w:val="28"/>
        </w:rPr>
        <w:t>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исследовав письменные материалы дела, считает, что вина Асланова Б.С.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Style w:val="cat-UserDefinedgrp-4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г. Нефтеюганск, 11 в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д. 10,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 Б.С. осуществлял предпринимательскую деятельность в области транспорта </w:t>
      </w:r>
      <w:r>
        <w:rPr>
          <w:rFonts w:ascii="Times New Roman" w:eastAsia="Times New Roman" w:hAnsi="Times New Roman" w:cs="Times New Roman"/>
          <w:sz w:val="28"/>
          <w:szCs w:val="28"/>
        </w:rPr>
        <w:t>без лицензии и разрешения на осуществление перевозки пассажиров и багажа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именно, осуществлял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8"/>
          <w:szCs w:val="28"/>
        </w:rPr>
        <w:t>Индрайвер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перевозил пассажира </w:t>
      </w:r>
      <w:r>
        <w:rPr>
          <w:rStyle w:val="cat-UserDefinedgrp-43rplc-29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денежное вознаграждение,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ч. 1 ст. 3 Федерального закона РФ от 29.12.2022 N 580-ФЗ "Об организации перевозок пассажиров и багажа </w:t>
      </w:r>
      <w:r>
        <w:rPr>
          <w:rFonts w:ascii="Times New Roman" w:eastAsia="Times New Roman" w:hAnsi="Times New Roman" w:cs="Times New Roman"/>
          <w:sz w:val="28"/>
          <w:szCs w:val="28"/>
        </w:rPr>
        <w:t>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Асланов Б.С. ознакомлен, права и обязанности ему разъяснены, копию протокола получил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Государственного инспектора БДД отделения надзора отдела Государственной инспекции безопасного дорожного движения ОМВД России по г Нефтеюганску </w:t>
      </w:r>
      <w:r>
        <w:rPr>
          <w:rFonts w:ascii="Times New Roman" w:eastAsia="Times New Roman" w:hAnsi="Times New Roman" w:cs="Times New Roman"/>
          <w:sz w:val="28"/>
          <w:szCs w:val="28"/>
        </w:rPr>
        <w:t>Шангареева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ходе несения службы, совместно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старшим государственным инспектором БДД ОН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г. Нефтеюганску, </w:t>
      </w:r>
      <w:r>
        <w:rPr>
          <w:rStyle w:val="cat-UserDefinedgrp-42rplc-37"/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15:40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г. Нефтеюганск, 11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д.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было остановлено транспортное средство </w:t>
      </w:r>
      <w:r>
        <w:rPr>
          <w:rStyle w:val="cat-CarMakeModelgrp-32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46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водителя Асланова Б.С. В автомобиле была пассажирка гражданка </w:t>
      </w:r>
      <w:r>
        <w:rPr>
          <w:rStyle w:val="cat-UserDefinedgrp-44rplc-45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выяснении обстоятельств было установлено, что водитель перевозил пассажирку за оплату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eastAsia="Times New Roman" w:hAnsi="Times New Roman" w:cs="Times New Roman"/>
          <w:sz w:val="28"/>
          <w:szCs w:val="28"/>
        </w:rPr>
        <w:t>рублей 00 копеек. Водитель Асланов Б.С.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лицензии на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перевозки пассажира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Асланова Б.С. от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согласно которому он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.09.2024, по адресу: г. Нефтеюганск, 11 в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10,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мобильного приложения «</w:t>
      </w:r>
      <w:r>
        <w:rPr>
          <w:rFonts w:ascii="Times New Roman" w:eastAsia="Times New Roman" w:hAnsi="Times New Roman" w:cs="Times New Roman"/>
          <w:sz w:val="28"/>
          <w:szCs w:val="28"/>
        </w:rPr>
        <w:t>Индрайвер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перевозил пассажира </w:t>
      </w:r>
      <w:r>
        <w:rPr>
          <w:rStyle w:val="cat-UserDefinedgrp-43rplc-54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., за денежное вознаграждение в размере 200 руб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объяснения </w:t>
      </w:r>
      <w:r>
        <w:rPr>
          <w:rStyle w:val="cat-UserDefinedgrp-45rplc-57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согласно которому,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>через приложение «</w:t>
      </w:r>
      <w:r>
        <w:rPr>
          <w:rFonts w:ascii="Times New Roman" w:eastAsia="Times New Roman" w:hAnsi="Times New Roman" w:cs="Times New Roman"/>
          <w:sz w:val="28"/>
          <w:szCs w:val="28"/>
        </w:rPr>
        <w:t>Индрайвер</w:t>
      </w:r>
      <w:r>
        <w:rPr>
          <w:rFonts w:ascii="Times New Roman" w:eastAsia="Times New Roman" w:hAnsi="Times New Roman" w:cs="Times New Roman"/>
          <w:sz w:val="28"/>
          <w:szCs w:val="28"/>
        </w:rPr>
        <w:t>» заказала такси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17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11/2 до 11 в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д. 10, стоимость указала 200 руб., за ней приехала а/м </w:t>
      </w:r>
      <w:r>
        <w:rPr>
          <w:rStyle w:val="cat-CarMakeModelgrp-32rplc-6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Бахруз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 оплатила поездку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пути 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их остановили сотрудники полиции;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водительского удостоверения, копией свидетельства о регистрации ТС;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по сведениям Единого государственного реестра индивидуальных предпринимателей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04.10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указанное в запросе физическое лицо с ИНН </w:t>
      </w:r>
      <w:r>
        <w:rPr>
          <w:rStyle w:val="cat-UserDefinedgrp-34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индивидуальным предпринимателем;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запросом в Гостехнадзор г. Нефтеюганска;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ответом Гостехнадзора г. Нефтеюганска от </w:t>
      </w:r>
      <w:r>
        <w:rPr>
          <w:rFonts w:ascii="Times New Roman" w:eastAsia="Times New Roman" w:hAnsi="Times New Roman" w:cs="Times New Roman"/>
          <w:sz w:val="28"/>
          <w:szCs w:val="28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в отношении гражданина Асланова Б.С., который управлял транспортным средством </w:t>
      </w:r>
      <w:r>
        <w:rPr>
          <w:rStyle w:val="cat-CarMakeModelgrp-32rplc-7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3rplc-7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информация о получении разрешения на перевозку пассажиров и багажа легковым такси отсутствует;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скриншотом приложения;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3</w:t>
      </w:r>
      <w:hyperlink r:id="rId4" w:anchor="/document/12125267/entry/261" w:history="1"/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законодательных актов Российской Федерации" от 29.12.2022 N 580-ФЗ,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изучив и оценив все доказательства по делу в их совокупности,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Б.С. по ч. 2 ст. 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как осуществление предпринимательской деятельности без специального разрешения (лицензии), если такое разрешение обязательно.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Асланов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</w:t>
      </w:r>
      <w:r>
        <w:rPr>
          <w:rFonts w:ascii="Times New Roman" w:eastAsia="Times New Roman" w:hAnsi="Times New Roman" w:cs="Times New Roman"/>
          <w:sz w:val="28"/>
          <w:szCs w:val="28"/>
        </w:rPr>
        <w:t>., его имущественное положение.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мировой судья признает совершение однородного административного правонарушения.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установленные обстоятельства, отсутствие отягчающих административную ответственность обстоятельств,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Асланов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без конфискации.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Бахруза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Султан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конфискации орудий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0116011</w:t>
      </w:r>
      <w:r>
        <w:rPr>
          <w:rFonts w:ascii="Times New Roman" w:eastAsia="Times New Roman" w:hAnsi="Times New Roman" w:cs="Times New Roman"/>
          <w:sz w:val="28"/>
          <w:szCs w:val="28"/>
        </w:rPr>
        <w:t>43019000140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ОКТМО: 71874000,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04123654003950</w:t>
      </w:r>
      <w:r>
        <w:rPr>
          <w:rFonts w:ascii="Times New Roman" w:eastAsia="Times New Roman" w:hAnsi="Times New Roman" w:cs="Times New Roman"/>
          <w:sz w:val="28"/>
          <w:szCs w:val="28"/>
        </w:rPr>
        <w:t>11642414143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59" w:lineRule="auto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tabs>
          <w:tab w:val="left" w:pos="6560"/>
        </w:tabs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CarMakeModelgrp-32rplc-41">
    <w:name w:val="cat-CarMakeModel grp-32 rplc-41"/>
    <w:basedOn w:val="DefaultParagraphFont"/>
  </w:style>
  <w:style w:type="character" w:customStyle="1" w:styleId="cat-UserDefinedgrp-47rplc-42">
    <w:name w:val="cat-UserDefined grp-47 rplc-42"/>
    <w:basedOn w:val="DefaultParagraphFont"/>
  </w:style>
  <w:style w:type="character" w:customStyle="1" w:styleId="cat-UserDefinedgrp-46rplc-43">
    <w:name w:val="cat-UserDefined grp-46 rplc-43"/>
    <w:basedOn w:val="DefaultParagraphFont"/>
  </w:style>
  <w:style w:type="character" w:customStyle="1" w:styleId="cat-UserDefinedgrp-44rplc-45">
    <w:name w:val="cat-UserDefined grp-44 rplc-45"/>
    <w:basedOn w:val="DefaultParagraphFont"/>
  </w:style>
  <w:style w:type="character" w:customStyle="1" w:styleId="cat-UserDefinedgrp-43rplc-54">
    <w:name w:val="cat-UserDefined grp-43 rplc-54"/>
    <w:basedOn w:val="DefaultParagraphFont"/>
  </w:style>
  <w:style w:type="character" w:customStyle="1" w:styleId="cat-UserDefinedgrp-45rplc-57">
    <w:name w:val="cat-UserDefined grp-45 rplc-57"/>
    <w:basedOn w:val="DefaultParagraphFont"/>
  </w:style>
  <w:style w:type="character" w:customStyle="1" w:styleId="cat-CarMakeModelgrp-32rplc-63">
    <w:name w:val="cat-CarMakeModel grp-32 rplc-63"/>
    <w:basedOn w:val="DefaultParagraphFont"/>
  </w:style>
  <w:style w:type="character" w:customStyle="1" w:styleId="cat-UserDefinedgrp-47rplc-64">
    <w:name w:val="cat-UserDefined grp-47 rplc-64"/>
    <w:basedOn w:val="DefaultParagraphFont"/>
  </w:style>
  <w:style w:type="character" w:customStyle="1" w:styleId="cat-UserDefinedgrp-46rplc-65">
    <w:name w:val="cat-UserDefined grp-46 rplc-65"/>
    <w:basedOn w:val="DefaultParagraphFont"/>
  </w:style>
  <w:style w:type="character" w:customStyle="1" w:styleId="cat-UserDefinedgrp-34rplc-69">
    <w:name w:val="cat-UserDefined grp-34 rplc-69"/>
    <w:basedOn w:val="DefaultParagraphFont"/>
  </w:style>
  <w:style w:type="character" w:customStyle="1" w:styleId="cat-CarMakeModelgrp-32rplc-74">
    <w:name w:val="cat-CarMakeModel grp-32 rplc-74"/>
    <w:basedOn w:val="DefaultParagraphFont"/>
  </w:style>
  <w:style w:type="character" w:customStyle="1" w:styleId="cat-UserDefinedgrp-47rplc-75">
    <w:name w:val="cat-UserDefined grp-47 rplc-75"/>
    <w:basedOn w:val="DefaultParagraphFont"/>
  </w:style>
  <w:style w:type="character" w:customStyle="1" w:styleId="cat-CarNumbergrp-33rplc-76">
    <w:name w:val="cat-CarNumber grp-33 rplc-76"/>
    <w:basedOn w:val="DefaultParagraphFont"/>
  </w:style>
  <w:style w:type="character" w:customStyle="1" w:styleId="cat-UserDefinedgrp-48rplc-89">
    <w:name w:val="cat-UserDefined grp-48 rplc-89"/>
    <w:basedOn w:val="DefaultParagraphFont"/>
  </w:style>
  <w:style w:type="character" w:customStyle="1" w:styleId="cat-UserDefinedgrp-49rplc-92">
    <w:name w:val="cat-UserDefined grp-49 rplc-9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